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8C80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4862FC6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187965C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0441D71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6CE53A6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30FDC82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12F52285" w14:textId="7065C9D6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limit for </w:t>
      </w:r>
      <w:r>
        <w:rPr>
          <w:rFonts w:ascii="Times New Roman" w:hAnsi="Times New Roman" w:cs="Times New Roman"/>
          <w:sz w:val="20"/>
          <w:szCs w:val="20"/>
        </w:rPr>
        <w:t xml:space="preserve">Expert Consensus.  </w:t>
      </w:r>
    </w:p>
    <w:p w14:paraId="6139F652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7AB95D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CA0EC3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493DFC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57FC227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EC40FC4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Methods: </w:t>
      </w:r>
    </w:p>
    <w:p w14:paraId="429DC3CB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96D2AAC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Results: </w:t>
      </w:r>
    </w:p>
    <w:p w14:paraId="2C0ADFDA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83A801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3750E0A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4C7288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576AB64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3DFCFEF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C38CD4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710C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67BA834B" w14:textId="48AD9BE5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B5671A">
        <w:rPr>
          <w:rFonts w:ascii="Times New Roman" w:hAnsi="Times New Roman" w:cs="Times New Roman"/>
          <w:b/>
          <w:bCs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4E63B" wp14:editId="58276DE2">
                <wp:simplePos x="0" y="0"/>
                <wp:positionH relativeFrom="margin">
                  <wp:posOffset>46990</wp:posOffset>
                </wp:positionH>
                <wp:positionV relativeFrom="paragraph">
                  <wp:posOffset>528320</wp:posOffset>
                </wp:positionV>
                <wp:extent cx="5132070" cy="2924175"/>
                <wp:effectExtent l="0" t="0" r="11430" b="952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9D70" w14:textId="77777777" w:rsidR="00447DBB" w:rsidRPr="007A3409" w:rsidRDefault="00447DBB" w:rsidP="00447DB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recommendations</w:t>
                            </w:r>
                          </w:p>
                          <w:p w14:paraId="7090C29A" w14:textId="74985F6A" w:rsidR="00447DBB" w:rsidRPr="007A3409" w:rsidRDefault="00447DBB" w:rsidP="00447D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recommendations.</w:t>
                            </w:r>
                          </w:p>
                          <w:p w14:paraId="7C8683F4" w14:textId="77777777" w:rsidR="00447DBB" w:rsidRPr="007A3409" w:rsidRDefault="00447DBB" w:rsidP="00447DB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was recommended and what is new? </w:t>
                            </w:r>
                          </w:p>
                          <w:p w14:paraId="4F812B24" w14:textId="77777777" w:rsidR="00447DBB" w:rsidRPr="007A3409" w:rsidRDefault="00447DBB" w:rsidP="00447D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was recommended in existing evidence.</w:t>
                            </w:r>
                          </w:p>
                          <w:p w14:paraId="2960D587" w14:textId="77777777" w:rsidR="00447DBB" w:rsidRPr="007A3409" w:rsidRDefault="00447DBB" w:rsidP="00447D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what are the changes of recommendation. </w:t>
                            </w:r>
                          </w:p>
                          <w:p w14:paraId="02EC6088" w14:textId="77777777" w:rsidR="00447DBB" w:rsidRPr="007A3409" w:rsidRDefault="00447DBB" w:rsidP="00447DBB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413FF5A2" w14:textId="77777777" w:rsidR="00447DBB" w:rsidRPr="007A3409" w:rsidRDefault="00447DBB" w:rsidP="00447D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A340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4E63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.7pt;margin-top:41.6pt;width:404.1pt;height:2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">
                <v:textbox>
                  <w:txbxContent>
                    <w:p w14:paraId="7EDC9D70" w14:textId="77777777" w:rsidR="00447DBB" w:rsidRPr="007A3409" w:rsidRDefault="00447DBB" w:rsidP="00447DBB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recommendations</w:t>
                      </w:r>
                    </w:p>
                    <w:p w14:paraId="7090C29A" w14:textId="74985F6A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recommendations.</w:t>
                      </w:r>
                    </w:p>
                    <w:p w14:paraId="7C8683F4" w14:textId="77777777" w:rsidR="00447DBB" w:rsidRPr="007A3409" w:rsidRDefault="00447DBB" w:rsidP="00447DBB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was recommended and what is new? </w:t>
                      </w:r>
                    </w:p>
                    <w:p w14:paraId="4F812B24" w14:textId="77777777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was recommended in existing evidence.</w:t>
                      </w:r>
                    </w:p>
                    <w:p w14:paraId="2960D587" w14:textId="77777777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what are the changes of recommendation. </w:t>
                      </w:r>
                    </w:p>
                    <w:p w14:paraId="02EC6088" w14:textId="77777777" w:rsidR="00447DBB" w:rsidRPr="007A3409" w:rsidRDefault="00447DBB" w:rsidP="00447DBB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413FF5A2" w14:textId="77777777" w:rsidR="00447DBB" w:rsidRPr="007A3409" w:rsidRDefault="00447DBB" w:rsidP="00447DB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A340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83646">
        <w:rPr>
          <w:rFonts w:ascii="Times New Roman" w:hAnsi="Times New Roman" w:cs="Times New Roman"/>
          <w:sz w:val="20"/>
          <w:szCs w:val="20"/>
        </w:rPr>
        <w:t>0 words)</w:t>
      </w:r>
    </w:p>
    <w:p w14:paraId="794BC383" w14:textId="149F91EB" w:rsidR="00447DBB" w:rsidRPr="00447DBB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86EA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74DAC6E0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080C6C06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5F98E457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077CC65C" w14:textId="77777777" w:rsidR="00447DBB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58D26859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AFA0FA0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Methods</w:t>
      </w:r>
    </w:p>
    <w:p w14:paraId="0636392E" w14:textId="77777777" w:rsidR="00447DBB" w:rsidRPr="00E57A2D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33A7B">
        <w:rPr>
          <w:rFonts w:ascii="Times New Roman" w:hAnsi="Times New Roman" w:cs="Times New Roman"/>
          <w:sz w:val="20"/>
          <w:szCs w:val="20"/>
        </w:rPr>
        <w:t>Please ensure that the method description is sufficiently detailed to make the study reproducible.</w:t>
      </w:r>
    </w:p>
    <w:p w14:paraId="693C5B32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B8383ED" w14:textId="0805F943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Main body (Require clear recommendation and discussing strengths and limitations of the </w:t>
      </w:r>
      <w:r w:rsidR="00EC4BE0">
        <w:rPr>
          <w:rFonts w:ascii="Times New Roman" w:hAnsi="Times New Roman" w:cs="Times New Roman"/>
          <w:b/>
          <w:bCs/>
          <w:sz w:val="20"/>
          <w:szCs w:val="20"/>
        </w:rPr>
        <w:t>consensus</w:t>
      </w:r>
      <w:r w:rsidR="00C644D4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C644D4" w:rsidRPr="00C644D4">
        <w:rPr>
          <w:rFonts w:ascii="Times New Roman" w:hAnsi="Times New Roman" w:cs="Times New Roman"/>
          <w:b/>
          <w:bCs/>
          <w:sz w:val="20"/>
          <w:szCs w:val="20"/>
        </w:rPr>
        <w:t xml:space="preserve">the word “main body” should not be used </w:t>
      </w:r>
      <w:r w:rsidR="004F1BE8">
        <w:rPr>
          <w:rFonts w:ascii="Times New Roman" w:hAnsi="Times New Roman" w:cs="Times New Roman" w:hint="eastAsia"/>
          <w:b/>
          <w:bCs/>
          <w:sz w:val="20"/>
          <w:szCs w:val="20"/>
        </w:rPr>
        <w:t>as</w:t>
      </w:r>
      <w:r w:rsidR="004F1B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44D4" w:rsidRPr="00C644D4">
        <w:rPr>
          <w:rFonts w:ascii="Times New Roman" w:hAnsi="Times New Roman" w:cs="Times New Roman"/>
          <w:b/>
          <w:bCs/>
          <w:sz w:val="20"/>
          <w:szCs w:val="20"/>
        </w:rPr>
        <w:t>a subheading and authors are free to decide</w:t>
      </w:r>
      <w:r w:rsidR="00C644D4" w:rsidRPr="00C644D4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on</w:t>
      </w:r>
      <w:r w:rsidR="00C644D4" w:rsidRPr="00C644D4">
        <w:rPr>
          <w:rFonts w:ascii="Times New Roman" w:hAnsi="Times New Roman" w:cs="Times New Roman"/>
          <w:b/>
          <w:bCs/>
          <w:sz w:val="20"/>
          <w:szCs w:val="20"/>
        </w:rPr>
        <w:t xml:space="preserve"> the subheadings for content of the main body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F68F11E" w14:textId="77777777" w:rsidR="00447DBB" w:rsidRPr="00602D0D" w:rsidRDefault="00447DBB" w:rsidP="00447DBB">
      <w:pPr>
        <w:spacing w:line="48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265D32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For Review Article, Narrative Review/Literature Review, Clinical Practice Review, Mini-Review, Clinical Practice Guideline, and Expert Consensus, although a separate Discussion section is not required, authors are encouraged to include evidence-based, comprehensive, in-depth,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and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cutting-edge discussion throughout the main body content. In particular, we recommend including a separate section on strengths and limitations in the main body to </w:t>
      </w:r>
      <w:r>
        <w:rPr>
          <w:rFonts w:ascii="Times New Roman" w:hAnsi="Times New Roman" w:cs="Times New Roman" w:hint="eastAsia"/>
          <w:color w:val="333333"/>
          <w:sz w:val="20"/>
          <w:szCs w:val="20"/>
        </w:rPr>
        <w:t>promo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te a more intellectual interpretation. </w:t>
      </w:r>
    </w:p>
    <w:p w14:paraId="47F6D374" w14:textId="77777777" w:rsidR="00447DBB" w:rsidRPr="004036FA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31AF4E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1C3189F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385EED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3427A2F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6FA3ABC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502E20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0AA587C0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0B55919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6CBE1FB8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54D3D0F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D03E4E6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9713799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076EE5F1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4477FDAE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A4BDFB7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5BD251B6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E9591FA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B0DFC03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2289D0EA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1C2061F9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15B5371" w14:textId="77777777" w:rsidR="00447DBB" w:rsidRPr="00A50B02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479CE28D" w14:textId="77777777" w:rsidR="00447DBB" w:rsidRPr="00583646" w:rsidRDefault="00447DBB" w:rsidP="00447DB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8AC2685" w14:textId="77777777" w:rsidR="00447DBB" w:rsidRPr="00277A98" w:rsidRDefault="00447DBB" w:rsidP="00447DB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F4E9A5A" w14:textId="77777777" w:rsidR="00447DBB" w:rsidRPr="00F933B7" w:rsidRDefault="00447DBB" w:rsidP="00447DBB"/>
    <w:p w14:paraId="2CBE43A3" w14:textId="3035F288" w:rsidR="00A46641" w:rsidRPr="00447DBB" w:rsidRDefault="00A46641"/>
    <w:sectPr w:rsidR="00A46641" w:rsidRPr="00447DBB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5479157">
    <w:abstractNumId w:val="0"/>
  </w:num>
  <w:num w:numId="2" w16cid:durableId="29579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47DBB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1BE8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3409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644D4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C4BE0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B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7DBB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47DBB"/>
  </w:style>
  <w:style w:type="character" w:styleId="LineNumber">
    <w:name w:val="line number"/>
    <w:basedOn w:val="DefaultParagraphFont"/>
    <w:uiPriority w:val="99"/>
    <w:semiHidden/>
    <w:unhideWhenUsed/>
    <w:rsid w:val="0044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7</cp:revision>
  <dcterms:created xsi:type="dcterms:W3CDTF">2022-11-01T11:23:00Z</dcterms:created>
  <dcterms:modified xsi:type="dcterms:W3CDTF">2023-06-21T03:11:00Z</dcterms:modified>
</cp:coreProperties>
</file>